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36626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45829898" w14:textId="77777777">
      <w:pPr>
        <w:spacing w:after="200"/>
      </w:pPr>
      <w:r>
        <w:rPr>
          <w:b/>
          <w:color w:val="17384B"/>
          <w:sz w:val="44"/>
        </w:rPr>
        <w:t>Tab 1: Offer cover and document index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280F35F5" w14:textId="77777777">
        <w:trPr>
          <w:cantSplit/>
        </w:trPr>
        <w:tc>
          <w:tcPr>
            <w:tcW w:w="9360" w:type="dxa"/>
            <w:shd w:val="clear" w:color="auto" w:fill="EAF1F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24E26D" w14:textId="77777777">
            <w:pPr>
              <w:spacing w:after="0"/>
            </w:pPr>
            <w:r>
              <w:rPr>
                <w:b/>
                <w:color w:val="17384B"/>
                <w:sz w:val="19"/>
              </w:rPr>
              <w:t>FICTIONAL DEMONSTRATION SAMPLE.</w:t>
            </w:r>
            <w:r>
              <w:rPr>
                <w:color w:val="17384B"/>
                <w:sz w:val="19"/>
              </w:rPr>
              <w:t xml:space="preserve"> No quote was submitted. All entities, records, and identifiers in this package are invented.</w:t>
            </w:r>
          </w:p>
        </w:tc>
      </w:tr>
    </w:tbl>
    <w:p w14:paraId="6A95C0FB" w14:textId="77777777">
      <w:pPr>
        <w:pStyle w:val="Heading1"/>
      </w:pPr>
      <w:r>
        <w:t>Offer identification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26009733" w14:textId="77777777">
        <w:trPr>
          <w:cantSplit/>
          <w:tblHeader/>
        </w:trPr>
        <w:tc>
          <w:tcPr>
            <w:tcW w:w="27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95A3E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Field</w:t>
            </w:r>
          </w:p>
        </w:tc>
        <w:tc>
          <w:tcPr>
            <w:tcW w:w="666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A7B611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Value</w:t>
            </w:r>
          </w:p>
        </w:tc>
      </w:tr>
      <w:tr w14:paraId="35358DA1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B53E17" w14:textId="77777777">
            <w:pPr>
              <w:spacing w:after="0"/>
            </w:pPr>
            <w:r>
              <w:rPr>
                <w:sz w:val="17"/>
              </w:rPr>
              <w:t>Solicitation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1BEBE5" w14:textId="77777777">
            <w:pPr>
              <w:spacing w:after="0"/>
            </w:pPr>
            <w:r>
              <w:rPr>
                <w:sz w:val="17"/>
              </w:rPr>
              <w:t>SPE7L0-26-R-DEM4; Amendment 0001 acknowledged</w:t>
            </w:r>
          </w:p>
        </w:tc>
      </w:tr>
      <w:tr w14:paraId="76F6377C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87205E" w14:textId="77777777">
            <w:pPr>
              <w:spacing w:after="0"/>
            </w:pPr>
            <w:r>
              <w:rPr>
                <w:sz w:val="17"/>
              </w:rPr>
              <w:t>Offeror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F1AFE7" w14:textId="77777777">
            <w:pPr>
              <w:spacing w:after="0"/>
            </w:pPr>
            <w:r>
              <w:rPr>
                <w:sz w:val="17"/>
              </w:rPr>
              <w:t>Meridian Precision Components, Inc.; UEI D3M0R1D1AN02; CAGE 8DEM2</w:t>
            </w:r>
          </w:p>
        </w:tc>
      </w:tr>
      <w:tr w14:paraId="0842EA51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BB98F0" w14:textId="77777777">
            <w:pPr>
              <w:spacing w:after="0"/>
            </w:pPr>
            <w:r>
              <w:rPr>
                <w:sz w:val="17"/>
              </w:rPr>
              <w:t>Contact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E729FE" w14:textId="77777777">
            <w:pPr>
              <w:spacing w:after="0"/>
            </w:pPr>
            <w:r>
              <w:rPr>
                <w:sz w:val="17"/>
              </w:rPr>
              <w:t>Rana Ellis; rana.ellis@meridian-precision.example</w:t>
            </w:r>
          </w:p>
        </w:tc>
      </w:tr>
      <w:tr w14:paraId="6F66A8C5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3CE44" w14:textId="77777777">
            <w:pPr>
              <w:spacing w:after="0"/>
            </w:pPr>
            <w:r>
              <w:rPr>
                <w:sz w:val="17"/>
              </w:rPr>
              <w:t>Item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ACB9F5" w14:textId="77777777">
            <w:pPr>
              <w:spacing w:after="0"/>
            </w:pPr>
            <w:r>
              <w:rPr>
                <w:sz w:val="17"/>
              </w:rPr>
              <w:t>NSN 4820-01-DEM-0755; Calder CFS-2205-7 revision C; CAGE 0DEM7</w:t>
            </w:r>
          </w:p>
        </w:tc>
      </w:tr>
      <w:tr w14:paraId="7F2409E2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657352" w14:textId="77777777">
            <w:pPr>
              <w:spacing w:after="0"/>
            </w:pPr>
            <w:r>
              <w:rPr>
                <w:sz w:val="17"/>
              </w:rPr>
              <w:t>Lot and quantity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05DE0A" w14:textId="77777777">
            <w:pPr>
              <w:spacing w:after="0"/>
            </w:pPr>
            <w:r>
              <w:rPr>
                <w:sz w:val="17"/>
              </w:rPr>
              <w:t>CFS-L2606-118; 150 EA</w:t>
            </w:r>
          </w:p>
        </w:tc>
      </w:tr>
      <w:tr w14:paraId="78A52D04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C24A8" w14:textId="77777777">
            <w:pPr>
              <w:spacing w:after="0"/>
            </w:pPr>
            <w:r>
              <w:rPr>
                <w:sz w:val="17"/>
              </w:rPr>
              <w:t>Offer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36F6C2" w14:textId="77777777">
            <w:pPr>
              <w:spacing w:after="0"/>
            </w:pPr>
            <w:r>
              <w:rPr>
                <w:sz w:val="17"/>
              </w:rPr>
              <w:t>$51.90 per unit; 30 days after receipt of order</w:t>
            </w:r>
          </w:p>
        </w:tc>
      </w:tr>
      <w:tr w14:paraId="56AE57D8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BCE9A9" w14:textId="77777777">
            <w:pPr>
              <w:spacing w:after="0"/>
            </w:pPr>
            <w:r>
              <w:rPr>
                <w:sz w:val="17"/>
              </w:rPr>
              <w:t>File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5CF84C" w14:textId="77777777">
            <w:pPr>
              <w:spacing w:after="0"/>
            </w:pPr>
            <w:r>
              <w:rPr>
                <w:sz w:val="17"/>
              </w:rPr>
              <w:t>8DEM2_SPE7L026RDEM4_DOCUMENT_PACKAGE.pdf</w:t>
            </w:r>
          </w:p>
        </w:tc>
      </w:tr>
    </w:tbl>
    <w:p w14:paraId="796CEA4F" w14:textId="77777777">
      <w:pPr>
        <w:spacing w:after="0"/>
      </w:pPr>
    </w:p>
    <w:p w14:paraId="6265C7AB" w14:textId="77777777">
      <w:pPr>
        <w:pStyle w:val="Heading1"/>
      </w:pPr>
      <w:r>
        <w:t>Package index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200"/>
        <w:gridCol w:w="4160"/>
        <w:gridCol w:w="2000"/>
      </w:tblGrid>
      <w:tr w14:paraId="36EA259F" w14:textId="77777777">
        <w:trPr>
          <w:cantSplit/>
          <w:tblHeader/>
        </w:trPr>
        <w:tc>
          <w:tcPr>
            <w:tcW w:w="32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A9C568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Tab</w:t>
            </w:r>
          </w:p>
        </w:tc>
        <w:tc>
          <w:tcPr>
            <w:tcW w:w="416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072244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Document</w:t>
            </w:r>
          </w:p>
        </w:tc>
        <w:tc>
          <w:tcPr>
            <w:tcW w:w="20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BA4B5D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Purpose</w:t>
            </w:r>
          </w:p>
        </w:tc>
      </w:tr>
      <w:tr w14:paraId="08034D34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B221BF" w14:textId="77777777">
            <w:pPr>
              <w:spacing w:after="0"/>
            </w:pPr>
            <w:r>
              <w:rPr>
                <w:sz w:val="17"/>
              </w:rPr>
              <w:t>1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C5862F" w14:textId="77777777">
            <w:pPr>
              <w:spacing w:after="0"/>
            </w:pPr>
            <w:r>
              <w:rPr>
                <w:sz w:val="17"/>
              </w:rPr>
              <w:t>Offer cover and index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B9A532" w14:textId="77777777">
            <w:pPr>
              <w:spacing w:after="0"/>
            </w:pPr>
            <w:r>
              <w:rPr>
                <w:sz w:val="17"/>
              </w:rPr>
              <w:t>Identifies the quote and package order</w:t>
            </w:r>
          </w:p>
        </w:tc>
      </w:tr>
      <w:tr w14:paraId="2931832F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B575CC" w14:textId="77777777">
            <w:pPr>
              <w:spacing w:after="0"/>
            </w:pPr>
            <w:r>
              <w:rPr>
                <w:sz w:val="17"/>
              </w:rPr>
              <w:t>2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74C58A" w14:textId="77777777">
            <w:pPr>
              <w:spacing w:after="0"/>
            </w:pPr>
            <w:r>
              <w:rPr>
                <w:sz w:val="17"/>
              </w:rPr>
              <w:t>Unsigned CoC specimen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CAFBF9" w14:textId="77777777">
            <w:pPr>
              <w:spacing w:after="0"/>
            </w:pPr>
            <w:r>
              <w:rPr>
                <w:sz w:val="17"/>
              </w:rPr>
              <w:t>Reproduces FAR 52.246-15(d) and preserves post-award timing</w:t>
            </w:r>
          </w:p>
        </w:tc>
      </w:tr>
      <w:tr w14:paraId="0BE0712A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826223" w14:textId="77777777">
            <w:pPr>
              <w:spacing w:after="0"/>
            </w:pPr>
            <w:r>
              <w:rPr>
                <w:sz w:val="17"/>
              </w:rPr>
              <w:t>3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FBBE2C" w14:textId="77777777">
            <w:pPr>
              <w:spacing w:after="0"/>
            </w:pPr>
            <w:r>
              <w:rPr>
                <w:sz w:val="17"/>
              </w:rPr>
              <w:t>Traceability statement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BB4F5C" w14:textId="77777777">
            <w:pPr>
              <w:spacing w:after="0"/>
            </w:pPr>
            <w:r>
              <w:rPr>
                <w:sz w:val="17"/>
              </w:rPr>
              <w:t>Connects every intermediary to the approved manufacturer</w:t>
            </w:r>
          </w:p>
        </w:tc>
      </w:tr>
      <w:tr w14:paraId="19365646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620BBC" w14:textId="77777777">
            <w:pPr>
              <w:spacing w:after="0"/>
            </w:pPr>
            <w:r>
              <w:rPr>
                <w:sz w:val="17"/>
              </w:rPr>
              <w:t>4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68FCF9" w14:textId="77777777">
            <w:pPr>
              <w:spacing w:after="0"/>
            </w:pPr>
            <w:r>
              <w:rPr>
                <w:sz w:val="17"/>
              </w:rPr>
              <w:t>Manufacturer and quality records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BD8F7D" w14:textId="77777777">
            <w:pPr>
              <w:spacing w:after="0"/>
            </w:pPr>
            <w:r>
              <w:rPr>
                <w:sz w:val="17"/>
              </w:rPr>
              <w:t>Includes the CoC, material, tests, inspection, and ISO evidence</w:t>
            </w:r>
          </w:p>
        </w:tc>
      </w:tr>
      <w:tr w14:paraId="099A27E8" w14:textId="77777777">
        <w:trPr>
          <w:cantSplit/>
        </w:trPr>
        <w:tc>
          <w:tcPr>
            <w:tcW w:w="32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98872E" w14:textId="77777777">
            <w:pPr>
              <w:spacing w:after="0"/>
            </w:pPr>
            <w:r>
              <w:rPr>
                <w:sz w:val="17"/>
              </w:rPr>
              <w:t>5</w:t>
            </w:r>
          </w:p>
        </w:tc>
        <w:tc>
          <w:tcPr>
            <w:tcW w:w="41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86E20C" w14:textId="77777777">
            <w:pPr>
              <w:spacing w:after="0"/>
            </w:pPr>
            <w:r>
              <w:rPr>
                <w:sz w:val="17"/>
              </w:rPr>
              <w:t>Packaging statement</w:t>
            </w:r>
          </w:p>
        </w:tc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9AED9B" w14:textId="77777777">
            <w:pPr>
              <w:spacing w:after="0"/>
            </w:pPr>
            <w:r>
              <w:rPr>
                <w:sz w:val="17"/>
              </w:rPr>
              <w:t>Answers each exact packaging field</w:t>
            </w:r>
          </w:p>
        </w:tc>
      </w:tr>
      <w:tr w14:paraId="772570D6" w14:textId="77777777">
        <w:trPr>
          <w:cantSplit/>
        </w:trPr>
        <w:tc>
          <w:tcPr>
            <w:tcW w:w="32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F9A587" w14:textId="77777777">
            <w:pPr>
              <w:spacing w:after="0"/>
            </w:pPr>
            <w:r>
              <w:rPr>
                <w:sz w:val="17"/>
              </w:rPr>
              <w:t>6</w:t>
            </w:r>
          </w:p>
        </w:tc>
        <w:tc>
          <w:tcPr>
            <w:tcW w:w="41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50195C" w14:textId="77777777">
            <w:pPr>
              <w:spacing w:after="0"/>
            </w:pPr>
            <w:r>
              <w:rPr>
                <w:sz w:val="17"/>
              </w:rPr>
              <w:t>Drawing-status statement</w:t>
            </w:r>
          </w:p>
        </w:tc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E9DF3A" w14:textId="77777777">
            <w:pPr>
              <w:spacing w:after="0"/>
            </w:pPr>
            <w:r>
              <w:rPr>
                <w:sz w:val="17"/>
              </w:rPr>
              <w:t>Confirms the approved part and current revision</w:t>
            </w:r>
          </w:p>
        </w:tc>
      </w:tr>
    </w:tbl>
    <w:p w14:paraId="7266A77E" w14:textId="77777777">
      <w:pPr>
        <w:spacing w:after="0"/>
      </w:pPr>
    </w:p>
    <w:p w14:paraId="67348063" w14:textId="77777777">
      <w:pPr>
        <w:keepLines/>
      </w:pPr>
      <w:r>
        <w:t>Package check: six tabs present, searchable, portrait-oriented, and ordered exactly as the fictional solicitation requires.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671A3" w14:textId="77777777">
      <w:pPr>
        <w:spacing w:after="0" w:line="240" w:lineRule="auto"/>
      </w:pPr>
      <w:r>
        <w:separator/>
      </w:r>
    </w:p>
  </w:endnote>
  <w:endnote w:type="continuationSeparator" w:id="0">
    <w:p w14:paraId="28AD116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75EA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C9647" w14:textId="77777777">
      <w:pPr>
        <w:spacing w:after="0" w:line="240" w:lineRule="auto"/>
      </w:pPr>
      <w:r>
        <w:separator/>
      </w:r>
    </w:p>
  </w:footnote>
  <w:footnote w:type="continuationSeparator" w:id="0">
    <w:p w14:paraId="466572F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238B5" w14:textId="77777777">
    <w:pPr>
      <w:pStyle w:val="Header"/>
    </w:pPr>
    <w:r>
      <w:rPr>
        <w:b/>
        <w:color w:val="17384B"/>
        <w:sz w:val="16"/>
      </w:rPr>
      <w:t>Meridian Precision Components, Inc.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391198">
    <w:abstractNumId w:val="8"/>
  </w:num>
  <w:num w:numId="2" w16cid:durableId="912356048">
    <w:abstractNumId w:val="6"/>
  </w:num>
  <w:num w:numId="3" w16cid:durableId="1004240195">
    <w:abstractNumId w:val="5"/>
  </w:num>
  <w:num w:numId="4" w16cid:durableId="1490899200">
    <w:abstractNumId w:val="4"/>
  </w:num>
  <w:num w:numId="5" w16cid:durableId="762914107">
    <w:abstractNumId w:val="7"/>
  </w:num>
  <w:num w:numId="6" w16cid:durableId="574172328">
    <w:abstractNumId w:val="3"/>
  </w:num>
  <w:num w:numId="7" w16cid:durableId="1150320151">
    <w:abstractNumId w:val="2"/>
  </w:num>
  <w:num w:numId="8" w16cid:durableId="435293298">
    <w:abstractNumId w:val="1"/>
  </w:num>
  <w:num w:numId="9" w16cid:durableId="846217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C41503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2E5B7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7384B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1085</Characters>
  <Application>Microsoft Office Word</Application>
  <DocSecurity>0</DocSecurity>
  <Lines>59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1: Offer cover and document index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